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89" w:rsidRPr="00372189" w:rsidRDefault="00372189" w:rsidP="00372189">
      <w:pPr>
        <w:pStyle w:val="NormalWeb"/>
        <w:rPr>
          <w:rFonts w:ascii="Arial" w:hAnsi="Arial" w:cs="Arial"/>
          <w:color w:val="404040" w:themeColor="text1" w:themeTint="BF"/>
          <w:sz w:val="20"/>
          <w:szCs w:val="20"/>
        </w:rPr>
      </w:pPr>
      <w:r w:rsidRPr="00372189">
        <w:rPr>
          <w:rStyle w:val="Strong"/>
          <w:rFonts w:ascii="Arial" w:hAnsi="Arial" w:cs="Arial"/>
          <w:color w:val="404040" w:themeColor="text1" w:themeTint="BF"/>
          <w:sz w:val="20"/>
          <w:szCs w:val="20"/>
        </w:rPr>
        <w:t>Provide a natural value to your listeners.</w:t>
      </w:r>
      <w:r w:rsidRPr="00372189">
        <w:rPr>
          <w:rFonts w:ascii="Arial" w:hAnsi="Arial" w:cs="Arial"/>
          <w:color w:val="404040" w:themeColor="text1" w:themeTint="BF"/>
          <w:sz w:val="20"/>
          <w:szCs w:val="20"/>
        </w:rPr>
        <w:br/>
        <w:t xml:space="preserve">You couldn't ask for a sponsor that's more aligned with your mission and the interests of your listeners. Audible is the leading provider of digital audiobooks. With over 85,000 audiobooks and more to choose from, you're sure to find one that relates to your listeners. And our free 14-day trial memberships let you offer it to them for free. </w:t>
      </w:r>
    </w:p>
    <w:p w:rsidR="00372189" w:rsidRPr="00372189" w:rsidRDefault="00372189" w:rsidP="00372189">
      <w:pPr>
        <w:pStyle w:val="NormalWeb"/>
        <w:rPr>
          <w:rFonts w:ascii="Arial" w:hAnsi="Arial" w:cs="Arial"/>
          <w:color w:val="404040" w:themeColor="text1" w:themeTint="BF"/>
          <w:sz w:val="20"/>
          <w:szCs w:val="20"/>
        </w:rPr>
      </w:pPr>
      <w:r w:rsidRPr="00372189">
        <w:rPr>
          <w:rStyle w:val="Strong"/>
          <w:rFonts w:ascii="Arial" w:hAnsi="Arial" w:cs="Arial"/>
          <w:color w:val="404040" w:themeColor="text1" w:themeTint="BF"/>
          <w:sz w:val="20"/>
          <w:szCs w:val="20"/>
        </w:rPr>
        <w:t>Offer your audience a free audiobook.</w:t>
      </w:r>
      <w:r w:rsidRPr="00372189">
        <w:rPr>
          <w:rFonts w:ascii="Arial" w:hAnsi="Arial" w:cs="Arial"/>
          <w:b/>
          <w:bCs/>
          <w:color w:val="404040" w:themeColor="text1" w:themeTint="BF"/>
          <w:sz w:val="20"/>
          <w:szCs w:val="20"/>
        </w:rPr>
        <w:br/>
      </w:r>
      <w:r w:rsidRPr="00372189">
        <w:rPr>
          <w:rFonts w:ascii="Arial" w:hAnsi="Arial" w:cs="Arial"/>
          <w:color w:val="404040" w:themeColor="text1" w:themeTint="BF"/>
          <w:sz w:val="20"/>
          <w:szCs w:val="20"/>
        </w:rPr>
        <w:t>Your listeners will love getting something for free-especially when it's an audiobook of their choice. You can be their guide to this insider's perk that's theirs with a free 14-day trial membership.</w:t>
      </w:r>
    </w:p>
    <w:p w:rsidR="00372189" w:rsidRPr="00372189" w:rsidRDefault="00372189" w:rsidP="00372189">
      <w:pPr>
        <w:pStyle w:val="NormalWeb"/>
        <w:rPr>
          <w:rFonts w:ascii="Arial" w:hAnsi="Arial" w:cs="Arial"/>
          <w:color w:val="404040" w:themeColor="text1" w:themeTint="BF"/>
          <w:sz w:val="20"/>
          <w:szCs w:val="20"/>
        </w:rPr>
      </w:pPr>
      <w:r w:rsidRPr="00372189">
        <w:rPr>
          <w:rStyle w:val="Strong"/>
          <w:rFonts w:ascii="Arial" w:hAnsi="Arial" w:cs="Arial"/>
          <w:color w:val="404040" w:themeColor="text1" w:themeTint="BF"/>
          <w:sz w:val="20"/>
          <w:szCs w:val="20"/>
        </w:rPr>
        <w:t>Our payment system is a breeze.</w:t>
      </w:r>
      <w:r w:rsidRPr="00372189">
        <w:rPr>
          <w:rFonts w:ascii="Arial" w:hAnsi="Arial" w:cs="Arial"/>
          <w:color w:val="404040" w:themeColor="text1" w:themeTint="BF"/>
          <w:sz w:val="20"/>
          <w:szCs w:val="20"/>
        </w:rPr>
        <w:br/>
        <w:t xml:space="preserve">Every time someone signs up through your custom URL, you get a </w:t>
      </w:r>
      <w:r w:rsidRPr="00372189">
        <w:rPr>
          <w:rStyle w:val="Strong"/>
          <w:rFonts w:ascii="Arial" w:hAnsi="Arial" w:cs="Arial"/>
          <w:color w:val="404040" w:themeColor="text1" w:themeTint="BF"/>
          <w:sz w:val="20"/>
          <w:szCs w:val="20"/>
        </w:rPr>
        <w:t>$15 commission</w:t>
      </w:r>
      <w:r w:rsidRPr="00372189">
        <w:rPr>
          <w:rFonts w:ascii="Arial" w:hAnsi="Arial" w:cs="Arial"/>
          <w:color w:val="404040" w:themeColor="text1" w:themeTint="BF"/>
          <w:sz w:val="20"/>
          <w:szCs w:val="20"/>
        </w:rPr>
        <w:t xml:space="preserve">. We track your hits and pay you every month. </w:t>
      </w:r>
    </w:p>
    <w:p w:rsidR="00372189" w:rsidRPr="00372189" w:rsidRDefault="00372189" w:rsidP="00372189">
      <w:pPr>
        <w:pStyle w:val="NormalWeb"/>
        <w:rPr>
          <w:rFonts w:ascii="Arial" w:hAnsi="Arial" w:cs="Arial"/>
          <w:color w:val="404040" w:themeColor="text1" w:themeTint="BF"/>
          <w:sz w:val="20"/>
          <w:szCs w:val="20"/>
        </w:rPr>
      </w:pPr>
      <w:r w:rsidRPr="00372189">
        <w:rPr>
          <w:rStyle w:val="Strong"/>
          <w:rFonts w:ascii="Arial" w:hAnsi="Arial" w:cs="Arial"/>
          <w:color w:val="404040" w:themeColor="text1" w:themeTint="BF"/>
          <w:sz w:val="20"/>
          <w:szCs w:val="20"/>
        </w:rPr>
        <w:t>Referring your listeners requires no sell.</w:t>
      </w:r>
      <w:r w:rsidRPr="00372189">
        <w:rPr>
          <w:rFonts w:ascii="Arial" w:hAnsi="Arial" w:cs="Arial"/>
          <w:color w:val="404040" w:themeColor="text1" w:themeTint="BF"/>
          <w:sz w:val="20"/>
          <w:szCs w:val="20"/>
        </w:rPr>
        <w:br/>
        <w:t>Just mention the Audible free trial membership during your podcast and encourage customers to visit the custom URL we give you. When they do, they'll be directed to our landing page. The most successful podcasters mention an audiobook that's a natural for their listeners.</w:t>
      </w:r>
    </w:p>
    <w:p w:rsidR="00372189" w:rsidRPr="00372189" w:rsidRDefault="00372189" w:rsidP="00372189">
      <w:pPr>
        <w:pStyle w:val="NormalWeb"/>
        <w:rPr>
          <w:rFonts w:ascii="Arial" w:hAnsi="Arial" w:cs="Arial"/>
          <w:color w:val="404040" w:themeColor="text1" w:themeTint="BF"/>
          <w:sz w:val="20"/>
          <w:szCs w:val="20"/>
        </w:rPr>
      </w:pPr>
      <w:r w:rsidRPr="00372189">
        <w:rPr>
          <w:rStyle w:val="Strong"/>
          <w:rFonts w:ascii="Arial" w:hAnsi="Arial" w:cs="Arial"/>
          <w:color w:val="404040" w:themeColor="text1" w:themeTint="BF"/>
          <w:sz w:val="20"/>
          <w:szCs w:val="20"/>
        </w:rPr>
        <w:t>Make a creative addition to your podcast.</w:t>
      </w:r>
      <w:r w:rsidRPr="00372189">
        <w:rPr>
          <w:rFonts w:ascii="Arial" w:hAnsi="Arial" w:cs="Arial"/>
          <w:b/>
          <w:bCs/>
          <w:color w:val="404040" w:themeColor="text1" w:themeTint="BF"/>
          <w:sz w:val="20"/>
          <w:szCs w:val="20"/>
        </w:rPr>
        <w:br/>
      </w:r>
      <w:r w:rsidRPr="00372189">
        <w:rPr>
          <w:rFonts w:ascii="Arial" w:hAnsi="Arial" w:cs="Arial"/>
          <w:color w:val="404040" w:themeColor="text1" w:themeTint="BF"/>
          <w:sz w:val="20"/>
          <w:szCs w:val="20"/>
        </w:rPr>
        <w:t>Recommend just the right audiobook to listeners and they'll appreciate it. For inspiration, check out a great Audible sponsorship example on the</w:t>
      </w:r>
      <w:r w:rsidRPr="00372189">
        <w:rPr>
          <w:rFonts w:ascii="Arial" w:hAnsi="Arial" w:cs="Arial"/>
          <w:sz w:val="20"/>
          <w:szCs w:val="20"/>
        </w:rPr>
        <w:t xml:space="preserve"> </w:t>
      </w:r>
      <w:hyperlink r:id="rId5" w:tgtFrame="_blank" w:history="1">
        <w:r w:rsidRPr="00372189">
          <w:rPr>
            <w:rStyle w:val="Hyperlink"/>
            <w:rFonts w:ascii="Arial" w:hAnsi="Arial" w:cs="Arial"/>
            <w:b/>
            <w:color w:val="548DD4" w:themeColor="text2" w:themeTint="99"/>
            <w:sz w:val="20"/>
            <w:szCs w:val="20"/>
            <w:u w:val="none"/>
          </w:rPr>
          <w:t>Waves of Tech podcast</w:t>
        </w:r>
      </w:hyperlink>
      <w:r w:rsidRPr="00372189">
        <w:rPr>
          <w:rFonts w:ascii="Arial" w:hAnsi="Arial" w:cs="Arial"/>
          <w:color w:val="548DD4" w:themeColor="text2" w:themeTint="99"/>
          <w:sz w:val="20"/>
          <w:szCs w:val="20"/>
        </w:rPr>
        <w:t xml:space="preserve">.  </w:t>
      </w:r>
      <w:r w:rsidRPr="00372189">
        <w:rPr>
          <w:rFonts w:ascii="Arial" w:hAnsi="Arial" w:cs="Arial"/>
          <w:color w:val="404040" w:themeColor="text1" w:themeTint="BF"/>
          <w:sz w:val="20"/>
          <w:szCs w:val="20"/>
        </w:rPr>
        <w:t>Full ad is at 14:00.</w:t>
      </w:r>
    </w:p>
    <w:p w:rsidR="00372189" w:rsidRPr="00372189" w:rsidRDefault="00372189" w:rsidP="00372189">
      <w:pPr>
        <w:pStyle w:val="NormalWeb"/>
        <w:rPr>
          <w:rFonts w:ascii="Arial" w:hAnsi="Arial" w:cs="Arial"/>
          <w:color w:val="404040" w:themeColor="text1" w:themeTint="BF"/>
          <w:sz w:val="20"/>
          <w:szCs w:val="20"/>
        </w:rPr>
      </w:pPr>
      <w:r w:rsidRPr="00372189">
        <w:rPr>
          <w:rStyle w:val="Strong"/>
          <w:rFonts w:ascii="Arial" w:hAnsi="Arial" w:cs="Arial"/>
          <w:color w:val="404040" w:themeColor="text1" w:themeTint="BF"/>
          <w:sz w:val="20"/>
          <w:szCs w:val="20"/>
        </w:rPr>
        <w:t>How will I be contacted?</w:t>
      </w:r>
      <w:r w:rsidRPr="00372189">
        <w:rPr>
          <w:rFonts w:ascii="Arial" w:hAnsi="Arial" w:cs="Arial"/>
          <w:color w:val="404040" w:themeColor="text1" w:themeTint="BF"/>
          <w:sz w:val="20"/>
          <w:szCs w:val="20"/>
        </w:rPr>
        <w:br/>
        <w:t>Once you've submitted your application, you'll be contacted by email from Netx Track. Netx is the results-obsessed marketing agency behind Netx Track, and they're our technology provider in handling tracking and payment.</w:t>
      </w:r>
    </w:p>
    <w:p w:rsidR="00372189" w:rsidRPr="00372189" w:rsidRDefault="00372189" w:rsidP="00372189">
      <w:pPr>
        <w:pStyle w:val="NormalWeb"/>
        <w:rPr>
          <w:rFonts w:ascii="Arial" w:hAnsi="Arial" w:cs="Arial"/>
          <w:sz w:val="20"/>
          <w:szCs w:val="20"/>
        </w:rPr>
      </w:pPr>
      <w:r w:rsidRPr="00372189">
        <w:rPr>
          <w:rStyle w:val="Strong"/>
          <w:rFonts w:ascii="Arial" w:hAnsi="Arial" w:cs="Arial"/>
          <w:color w:val="404040" w:themeColor="text1" w:themeTint="BF"/>
          <w:sz w:val="20"/>
          <w:szCs w:val="20"/>
        </w:rPr>
        <w:t>Who can I contact if I have additional questions?</w:t>
      </w:r>
      <w:r w:rsidRPr="00372189">
        <w:rPr>
          <w:rFonts w:ascii="Arial" w:hAnsi="Arial" w:cs="Arial"/>
          <w:color w:val="404040" w:themeColor="text1" w:themeTint="BF"/>
          <w:sz w:val="20"/>
          <w:szCs w:val="20"/>
        </w:rPr>
        <w:br/>
        <w:t>Reach us via email at</w:t>
      </w:r>
      <w:r w:rsidRPr="00372189">
        <w:rPr>
          <w:rFonts w:ascii="Arial" w:hAnsi="Arial" w:cs="Arial"/>
          <w:sz w:val="20"/>
          <w:szCs w:val="20"/>
        </w:rPr>
        <w:t xml:space="preserve"> </w:t>
      </w:r>
      <w:hyperlink r:id="rId6" w:history="1">
        <w:r w:rsidRPr="00372189">
          <w:rPr>
            <w:rStyle w:val="Hyperlink"/>
            <w:rFonts w:ascii="Arial" w:hAnsi="Arial" w:cs="Arial"/>
            <w:b/>
            <w:color w:val="548DD4" w:themeColor="text2" w:themeTint="99"/>
            <w:sz w:val="20"/>
            <w:szCs w:val="20"/>
            <w:u w:val="none"/>
          </w:rPr>
          <w:t xml:space="preserve">podcasts@audibletrial.com </w:t>
        </w:r>
      </w:hyperlink>
    </w:p>
    <w:p w:rsidR="00652211" w:rsidRPr="00372189" w:rsidRDefault="00652211">
      <w:pPr>
        <w:rPr>
          <w:sz w:val="20"/>
          <w:szCs w:val="20"/>
        </w:rPr>
      </w:pPr>
      <w:bookmarkStart w:id="0" w:name="_GoBack"/>
      <w:bookmarkEnd w:id="0"/>
    </w:p>
    <w:sectPr w:rsidR="00652211" w:rsidRPr="00372189" w:rsidSect="00372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89"/>
    <w:rsid w:val="00372189"/>
    <w:rsid w:val="00652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21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2189"/>
    <w:rPr>
      <w:b/>
      <w:bCs/>
    </w:rPr>
  </w:style>
  <w:style w:type="character" w:styleId="Hyperlink">
    <w:name w:val="Hyperlink"/>
    <w:basedOn w:val="DefaultParagraphFont"/>
    <w:uiPriority w:val="99"/>
    <w:semiHidden/>
    <w:unhideWhenUsed/>
    <w:rsid w:val="003721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21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2189"/>
    <w:rPr>
      <w:b/>
      <w:bCs/>
    </w:rPr>
  </w:style>
  <w:style w:type="character" w:styleId="Hyperlink">
    <w:name w:val="Hyperlink"/>
    <w:basedOn w:val="DefaultParagraphFont"/>
    <w:uiPriority w:val="99"/>
    <w:semiHidden/>
    <w:unhideWhenUsed/>
    <w:rsid w:val="003721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33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odcasts@audibletrial.com" TargetMode="External"/><Relationship Id="rId5" Type="http://schemas.openxmlformats.org/officeDocument/2006/relationships/hyperlink" Target="http://netcaststudio.com/time-magazine-person-of-the-ye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 Huter</dc:creator>
  <cp:lastModifiedBy>Noelle Huter</cp:lastModifiedBy>
  <cp:revision>1</cp:revision>
  <dcterms:created xsi:type="dcterms:W3CDTF">2011-07-28T15:10:00Z</dcterms:created>
  <dcterms:modified xsi:type="dcterms:W3CDTF">2011-07-28T15:13:00Z</dcterms:modified>
</cp:coreProperties>
</file>